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81" w:rsidRDefault="00A87981"/>
    <w:p w:rsidR="00B15AB2" w:rsidRDefault="00CF7A17">
      <w:r>
        <w:t>T</w:t>
      </w:r>
      <w:r w:rsidR="00B15AB2">
        <w:t xml:space="preserve">he Madison Parish Port Commission met in a </w:t>
      </w:r>
      <w:r w:rsidR="00EF4751">
        <w:t>regular</w:t>
      </w:r>
      <w:r w:rsidR="00B15AB2">
        <w:t xml:space="preserve"> session on</w:t>
      </w:r>
      <w:r w:rsidR="005D185C">
        <w:t xml:space="preserve"> </w:t>
      </w:r>
      <w:r w:rsidR="00F43C28">
        <w:t>September 23</w:t>
      </w:r>
      <w:r w:rsidR="009530B8">
        <w:t>,</w:t>
      </w:r>
      <w:r w:rsidR="00A42B6A">
        <w:t xml:space="preserve"> 2014</w:t>
      </w:r>
      <w:r w:rsidR="00B97758">
        <w:t>,</w:t>
      </w:r>
      <w:r w:rsidR="00B15AB2">
        <w:t xml:space="preserve"> at the Port Commission Office.  The meeting was called to order</w:t>
      </w:r>
      <w:r w:rsidR="00B526F9">
        <w:t xml:space="preserve"> by </w:t>
      </w:r>
      <w:r w:rsidR="000C7F79">
        <w:t xml:space="preserve">Chairman </w:t>
      </w:r>
      <w:r w:rsidR="00F43C28">
        <w:t>Frazier</w:t>
      </w:r>
      <w:r w:rsidR="00B15AB2">
        <w:t xml:space="preserve"> a</w:t>
      </w:r>
      <w:r w:rsidR="00070DFD">
        <w:t>nd a roll call was taken</w:t>
      </w:r>
      <w:r w:rsidR="003221D3">
        <w:t xml:space="preserve"> as follows:</w:t>
      </w:r>
    </w:p>
    <w:p w:rsidR="00B15AB2" w:rsidRDefault="00B15AB2"/>
    <w:p w:rsidR="00187D2E" w:rsidRDefault="00B15AB2" w:rsidP="00244A3B">
      <w:pPr>
        <w:tabs>
          <w:tab w:val="left" w:pos="-1440"/>
        </w:tabs>
        <w:ind w:left="3600" w:hanging="2880"/>
      </w:pPr>
      <w:r>
        <w:t>Commissioners present:</w:t>
      </w:r>
      <w:r>
        <w:tab/>
      </w:r>
      <w:r w:rsidR="00F43C28" w:rsidRPr="00F43C28">
        <w:t xml:space="preserve"> </w:t>
      </w:r>
      <w:r w:rsidR="00F43C28">
        <w:t>Donald Frazier</w:t>
      </w:r>
      <w:r w:rsidR="000812FE">
        <w:t>,</w:t>
      </w:r>
      <w:r w:rsidR="00244A3B">
        <w:t xml:space="preserve"> </w:t>
      </w:r>
      <w:r w:rsidR="000C7F79">
        <w:t>Jim Tucker,</w:t>
      </w:r>
      <w:r w:rsidR="00F43C28">
        <w:t xml:space="preserve"> Robert Charles Brown,</w:t>
      </w:r>
      <w:r w:rsidR="000C7F79" w:rsidRPr="000C7F79">
        <w:t xml:space="preserve"> </w:t>
      </w:r>
      <w:r w:rsidR="000C7F79">
        <w:t xml:space="preserve">Harold Allen, </w:t>
      </w:r>
      <w:r w:rsidR="00B526F9">
        <w:t xml:space="preserve">and </w:t>
      </w:r>
      <w:r w:rsidR="00697D13">
        <w:t>Isaiah Ross</w:t>
      </w:r>
    </w:p>
    <w:p w:rsidR="00697D13" w:rsidRDefault="00697D13" w:rsidP="00697D13">
      <w:pPr>
        <w:tabs>
          <w:tab w:val="left" w:pos="-1440"/>
        </w:tabs>
      </w:pPr>
    </w:p>
    <w:p w:rsidR="00B15AB2" w:rsidRDefault="00B15AB2">
      <w:pPr>
        <w:tabs>
          <w:tab w:val="left" w:pos="-1440"/>
        </w:tabs>
        <w:ind w:left="3600" w:hanging="2880"/>
      </w:pPr>
      <w:r>
        <w:t>Commissioners absent:</w:t>
      </w:r>
      <w:r>
        <w:tab/>
      </w:r>
      <w:r w:rsidR="00F43C28" w:rsidRPr="00F43C28">
        <w:t xml:space="preserve"> </w:t>
      </w:r>
      <w:r w:rsidR="00F43C28">
        <w:t>Charles Vining</w:t>
      </w:r>
      <w:r w:rsidR="000C7F79">
        <w:t xml:space="preserve"> and Latasha Griffin</w:t>
      </w:r>
    </w:p>
    <w:p w:rsidR="00EF4751" w:rsidRDefault="00EF4751">
      <w:pPr>
        <w:tabs>
          <w:tab w:val="left" w:pos="-1440"/>
        </w:tabs>
        <w:ind w:left="3600" w:hanging="2880"/>
      </w:pPr>
    </w:p>
    <w:p w:rsidR="00B15AB2" w:rsidRDefault="00B15AB2">
      <w:pPr>
        <w:tabs>
          <w:tab w:val="left" w:pos="-1440"/>
        </w:tabs>
        <w:ind w:left="3600" w:hanging="2880"/>
      </w:pPr>
      <w:r>
        <w:t>Other members present:</w:t>
      </w:r>
      <w:r>
        <w:tab/>
      </w:r>
      <w:r w:rsidR="00AF3F8E">
        <w:t>Mr. Terry Murphy</w:t>
      </w:r>
      <w:r>
        <w:t>, Director</w:t>
      </w:r>
      <w:r w:rsidR="00CF2F19">
        <w:t xml:space="preserve"> and Anna Tonnang, Secretary/Treasurer</w:t>
      </w:r>
      <w:r w:rsidR="00F43C28">
        <w:t>, Newly Elect Secretary/Treasurer Kimmeka Epps</w:t>
      </w:r>
    </w:p>
    <w:p w:rsidR="00EF4751" w:rsidRDefault="00EF4751" w:rsidP="00EF4751">
      <w:pPr>
        <w:tabs>
          <w:tab w:val="left" w:pos="-1440"/>
        </w:tabs>
        <w:ind w:left="3600" w:hanging="2880"/>
      </w:pPr>
    </w:p>
    <w:p w:rsidR="00C965C9" w:rsidRDefault="00B15AB2" w:rsidP="00C965C9">
      <w:pPr>
        <w:tabs>
          <w:tab w:val="left" w:pos="-1440"/>
        </w:tabs>
        <w:ind w:left="3600" w:hanging="2880"/>
      </w:pPr>
      <w:r>
        <w:t>Visitors:</w:t>
      </w:r>
      <w:r w:rsidR="00EF4751">
        <w:tab/>
      </w:r>
      <w:r w:rsidR="003469CF">
        <w:t xml:space="preserve">Marvin </w:t>
      </w:r>
      <w:r w:rsidR="000C7F79">
        <w:t>Collins of Terral River Service</w:t>
      </w:r>
    </w:p>
    <w:p w:rsidR="00200144" w:rsidRDefault="00200144" w:rsidP="00C965C9">
      <w:pPr>
        <w:tabs>
          <w:tab w:val="left" w:pos="-1440"/>
        </w:tabs>
        <w:ind w:left="3600" w:hanging="2880"/>
      </w:pPr>
    </w:p>
    <w:p w:rsidR="005E1BC6" w:rsidRPr="00200144" w:rsidRDefault="005E1BC6" w:rsidP="00C965C9">
      <w:pPr>
        <w:tabs>
          <w:tab w:val="left" w:pos="-1440"/>
        </w:tabs>
        <w:ind w:left="3600" w:hanging="2880"/>
        <w:rPr>
          <w:sz w:val="23"/>
          <w:szCs w:val="23"/>
        </w:rPr>
      </w:pPr>
    </w:p>
    <w:p w:rsidR="005665B8" w:rsidRDefault="00B15AB2">
      <w:pPr>
        <w:rPr>
          <w:sz w:val="23"/>
          <w:szCs w:val="23"/>
        </w:rPr>
      </w:pPr>
      <w:r w:rsidRPr="00200144">
        <w:rPr>
          <w:sz w:val="23"/>
          <w:szCs w:val="23"/>
        </w:rPr>
        <w:t xml:space="preserve">On motion given by </w:t>
      </w:r>
      <w:r w:rsidR="00C965C9" w:rsidRPr="00200144">
        <w:rPr>
          <w:sz w:val="23"/>
          <w:szCs w:val="23"/>
        </w:rPr>
        <w:t>Commissioner</w:t>
      </w:r>
      <w:r w:rsidRPr="00200144">
        <w:rPr>
          <w:sz w:val="23"/>
          <w:szCs w:val="23"/>
        </w:rPr>
        <w:t xml:space="preserve"> </w:t>
      </w:r>
      <w:r w:rsidR="00F43C28">
        <w:rPr>
          <w:sz w:val="23"/>
          <w:szCs w:val="23"/>
        </w:rPr>
        <w:t>Ross</w:t>
      </w:r>
      <w:r w:rsidR="00187D2E" w:rsidRPr="00200144">
        <w:rPr>
          <w:sz w:val="23"/>
          <w:szCs w:val="23"/>
        </w:rPr>
        <w:t xml:space="preserve"> </w:t>
      </w:r>
      <w:r w:rsidRPr="00200144">
        <w:rPr>
          <w:sz w:val="23"/>
          <w:szCs w:val="23"/>
        </w:rPr>
        <w:t xml:space="preserve">and seconded by Commissioner </w:t>
      </w:r>
      <w:r w:rsidR="00F43C28">
        <w:rPr>
          <w:sz w:val="23"/>
          <w:szCs w:val="23"/>
        </w:rPr>
        <w:t>Brown</w:t>
      </w:r>
      <w:r w:rsidR="005D185C" w:rsidRPr="00200144">
        <w:rPr>
          <w:sz w:val="23"/>
          <w:szCs w:val="23"/>
        </w:rPr>
        <w:t xml:space="preserve">, </w:t>
      </w:r>
      <w:r w:rsidRPr="00200144">
        <w:rPr>
          <w:sz w:val="23"/>
          <w:szCs w:val="23"/>
        </w:rPr>
        <w:t>the previous meeting minutes</w:t>
      </w:r>
      <w:r w:rsidR="00C965C9" w:rsidRPr="00200144">
        <w:rPr>
          <w:sz w:val="23"/>
          <w:szCs w:val="23"/>
        </w:rPr>
        <w:t xml:space="preserve"> from the </w:t>
      </w:r>
      <w:r w:rsidR="00F43C28">
        <w:rPr>
          <w:sz w:val="23"/>
          <w:szCs w:val="23"/>
        </w:rPr>
        <w:t>August 21</w:t>
      </w:r>
      <w:r w:rsidR="005E1BC6" w:rsidRPr="00200144">
        <w:rPr>
          <w:sz w:val="23"/>
          <w:szCs w:val="23"/>
        </w:rPr>
        <w:t>,</w:t>
      </w:r>
      <w:r w:rsidR="00C965C9" w:rsidRPr="00200144">
        <w:rPr>
          <w:sz w:val="23"/>
          <w:szCs w:val="23"/>
        </w:rPr>
        <w:t xml:space="preserve"> 201</w:t>
      </w:r>
      <w:r w:rsidR="005E1BC6" w:rsidRPr="00200144">
        <w:rPr>
          <w:sz w:val="23"/>
          <w:szCs w:val="23"/>
        </w:rPr>
        <w:t>4</w:t>
      </w:r>
      <w:r w:rsidR="00F43C28">
        <w:rPr>
          <w:sz w:val="23"/>
          <w:szCs w:val="23"/>
        </w:rPr>
        <w:t xml:space="preserve"> &amp; September 15,2014</w:t>
      </w:r>
      <w:r w:rsidR="00E42D28" w:rsidRPr="00200144">
        <w:rPr>
          <w:sz w:val="23"/>
          <w:szCs w:val="23"/>
        </w:rPr>
        <w:t>,</w:t>
      </w:r>
      <w:r w:rsidR="00C965C9" w:rsidRPr="00200144">
        <w:rPr>
          <w:sz w:val="23"/>
          <w:szCs w:val="23"/>
        </w:rPr>
        <w:t xml:space="preserve"> meeting</w:t>
      </w:r>
      <w:r w:rsidRPr="00200144">
        <w:rPr>
          <w:sz w:val="23"/>
          <w:szCs w:val="23"/>
        </w:rPr>
        <w:t xml:space="preserve"> were approved</w:t>
      </w:r>
      <w:r w:rsidR="00BD2814" w:rsidRPr="00200144">
        <w:rPr>
          <w:sz w:val="23"/>
          <w:szCs w:val="23"/>
        </w:rPr>
        <w:t xml:space="preserve"> with </w:t>
      </w:r>
      <w:r w:rsidR="003469CF">
        <w:rPr>
          <w:sz w:val="23"/>
          <w:szCs w:val="23"/>
        </w:rPr>
        <w:t xml:space="preserve">no </w:t>
      </w:r>
      <w:r w:rsidR="00F5002A" w:rsidRPr="00200144">
        <w:rPr>
          <w:sz w:val="23"/>
          <w:szCs w:val="23"/>
        </w:rPr>
        <w:t>necessary changes</w:t>
      </w:r>
      <w:r w:rsidR="00123D00">
        <w:rPr>
          <w:sz w:val="23"/>
          <w:szCs w:val="23"/>
        </w:rPr>
        <w:t xml:space="preserve">.  Motion </w:t>
      </w:r>
      <w:r w:rsidR="00F43C28">
        <w:rPr>
          <w:sz w:val="23"/>
          <w:szCs w:val="23"/>
        </w:rPr>
        <w:t>carried unanimously.</w:t>
      </w:r>
    </w:p>
    <w:p w:rsidR="0046726F" w:rsidRDefault="0046726F">
      <w:pPr>
        <w:rPr>
          <w:sz w:val="23"/>
          <w:szCs w:val="23"/>
        </w:rPr>
      </w:pPr>
    </w:p>
    <w:p w:rsidR="0046726F" w:rsidRPr="00200144" w:rsidRDefault="0046726F">
      <w:pPr>
        <w:rPr>
          <w:sz w:val="23"/>
          <w:szCs w:val="23"/>
        </w:rPr>
      </w:pPr>
      <w:r>
        <w:rPr>
          <w:sz w:val="23"/>
          <w:szCs w:val="23"/>
        </w:rPr>
        <w:t>On motion given by Commissioner Allen and seconded by Commissioner Tucker, the financial report</w:t>
      </w:r>
      <w:r w:rsidR="00F43C28">
        <w:rPr>
          <w:sz w:val="23"/>
          <w:szCs w:val="23"/>
        </w:rPr>
        <w:t>s were approved. Motion carried unanimously.</w:t>
      </w:r>
    </w:p>
    <w:p w:rsidR="00B526F9" w:rsidRDefault="00B526F9">
      <w:pPr>
        <w:rPr>
          <w:sz w:val="23"/>
          <w:szCs w:val="23"/>
        </w:rPr>
      </w:pPr>
    </w:p>
    <w:p w:rsidR="0046726F" w:rsidRDefault="0046726F">
      <w:pPr>
        <w:rPr>
          <w:sz w:val="23"/>
          <w:szCs w:val="23"/>
        </w:rPr>
      </w:pPr>
    </w:p>
    <w:p w:rsidR="0046726F" w:rsidRDefault="0046726F">
      <w:pPr>
        <w:rPr>
          <w:sz w:val="23"/>
          <w:szCs w:val="23"/>
        </w:rPr>
      </w:pPr>
      <w:r>
        <w:rPr>
          <w:sz w:val="23"/>
          <w:szCs w:val="23"/>
        </w:rPr>
        <w:t>Mr. Murphy gave a report to the board regarding several items of interest including</w:t>
      </w:r>
      <w:r w:rsidR="00B243A1">
        <w:rPr>
          <w:sz w:val="23"/>
          <w:szCs w:val="23"/>
        </w:rPr>
        <w:t xml:space="preserve"> various economic development meetings and upcoming conferences</w:t>
      </w:r>
      <w:r w:rsidR="00F43C28">
        <w:rPr>
          <w:sz w:val="23"/>
          <w:szCs w:val="23"/>
        </w:rPr>
        <w:t xml:space="preserve"> (Waterworks Conference)</w:t>
      </w:r>
      <w:r w:rsidR="00B243A1">
        <w:rPr>
          <w:sz w:val="23"/>
          <w:szCs w:val="23"/>
        </w:rPr>
        <w:t xml:space="preserve"> he has or will attend, </w:t>
      </w:r>
      <w:r w:rsidR="00F43C28">
        <w:rPr>
          <w:sz w:val="23"/>
          <w:szCs w:val="23"/>
        </w:rPr>
        <w:t xml:space="preserve">the railroad process is still on the movement, </w:t>
      </w:r>
      <w:r w:rsidR="00B243A1">
        <w:rPr>
          <w:sz w:val="23"/>
          <w:szCs w:val="23"/>
        </w:rPr>
        <w:t>the</w:t>
      </w:r>
      <w:r w:rsidR="00F43C28">
        <w:rPr>
          <w:sz w:val="23"/>
          <w:szCs w:val="23"/>
        </w:rPr>
        <w:t xml:space="preserve"> Awarding EDA Grant of ½ million, a fence was installed with locks at the Water Tower, New Break Communications should be online next week.  B&amp;B signs created a display of the Port sign looks good.  Discussion of Maximus Access non-cooperating business.  Discussion of a lease (Port sign on his Property) with Mike Foster acquiring 1 acre with lights (w/removal of trees to landscape the area). Applying of another Tiger Grant in the Spring.  No actions were necessary during these discussions</w:t>
      </w:r>
    </w:p>
    <w:p w:rsidR="00F43C28" w:rsidRDefault="00F43C28">
      <w:pPr>
        <w:rPr>
          <w:sz w:val="23"/>
          <w:szCs w:val="23"/>
        </w:rPr>
      </w:pPr>
    </w:p>
    <w:p w:rsidR="0046726F" w:rsidRDefault="0046726F">
      <w:pPr>
        <w:rPr>
          <w:sz w:val="23"/>
          <w:szCs w:val="23"/>
        </w:rPr>
      </w:pPr>
    </w:p>
    <w:p w:rsidR="006C525E" w:rsidRDefault="006C525E">
      <w:pPr>
        <w:rPr>
          <w:sz w:val="23"/>
          <w:szCs w:val="23"/>
        </w:rPr>
      </w:pPr>
      <w:r>
        <w:rPr>
          <w:sz w:val="23"/>
          <w:szCs w:val="23"/>
        </w:rPr>
        <w:t xml:space="preserve">Marvin Collins of Terral River Service </w:t>
      </w:r>
      <w:r w:rsidR="00F43C28">
        <w:rPr>
          <w:sz w:val="23"/>
          <w:szCs w:val="23"/>
        </w:rPr>
        <w:t>informed of the fatality at his business</w:t>
      </w:r>
      <w:r>
        <w:rPr>
          <w:sz w:val="23"/>
          <w:szCs w:val="23"/>
        </w:rPr>
        <w:t>.</w:t>
      </w:r>
      <w:r w:rsidR="00F43C28">
        <w:rPr>
          <w:sz w:val="23"/>
          <w:szCs w:val="23"/>
        </w:rPr>
        <w:t xml:space="preserve">   OSHA came out to discuss safety.  Just a bad decision the man made that cost him his life.</w:t>
      </w:r>
    </w:p>
    <w:p w:rsidR="006C525E" w:rsidRDefault="006C525E">
      <w:pPr>
        <w:rPr>
          <w:sz w:val="23"/>
          <w:szCs w:val="23"/>
        </w:rPr>
      </w:pPr>
    </w:p>
    <w:p w:rsidR="006C525E" w:rsidRDefault="00F43C28">
      <w:pPr>
        <w:rPr>
          <w:sz w:val="23"/>
          <w:szCs w:val="23"/>
        </w:rPr>
      </w:pPr>
      <w:r>
        <w:rPr>
          <w:sz w:val="23"/>
          <w:szCs w:val="23"/>
        </w:rPr>
        <w:t>Mr. Murphy gave additional info about the Madison Parish Police Jury declining to fix the humps in the road with Harvest Season in effect.  Discussed submitting a Capital Outlay request to assist with the cost with Robbie Waxman for the Police Jury submission. Murphy wants to meet with Marvin Collins to discuss the speed limits and checking trucks to make sure all are licensed and insured (Port Commission site).</w:t>
      </w:r>
    </w:p>
    <w:p w:rsidR="006C525E" w:rsidRDefault="006C525E">
      <w:pPr>
        <w:rPr>
          <w:sz w:val="23"/>
          <w:szCs w:val="23"/>
        </w:rPr>
      </w:pPr>
    </w:p>
    <w:p w:rsidR="00B243A1" w:rsidRDefault="00B243A1">
      <w:pPr>
        <w:rPr>
          <w:sz w:val="23"/>
          <w:szCs w:val="23"/>
        </w:rPr>
      </w:pPr>
      <w:r>
        <w:rPr>
          <w:sz w:val="23"/>
          <w:szCs w:val="23"/>
        </w:rPr>
        <w:t>On motion given by Commissioner Allen a</w:t>
      </w:r>
      <w:r w:rsidR="00F43C28">
        <w:rPr>
          <w:sz w:val="23"/>
          <w:szCs w:val="23"/>
        </w:rPr>
        <w:t>nd seconded by Commissioner Brown</w:t>
      </w:r>
      <w:r>
        <w:rPr>
          <w:sz w:val="23"/>
          <w:szCs w:val="23"/>
        </w:rPr>
        <w:t>, the board voted to enter executive sess</w:t>
      </w:r>
      <w:r w:rsidR="00F43C28">
        <w:rPr>
          <w:sz w:val="23"/>
          <w:szCs w:val="23"/>
        </w:rPr>
        <w:t>ion to discuss a personnel matter</w:t>
      </w:r>
      <w:r>
        <w:rPr>
          <w:sz w:val="23"/>
          <w:szCs w:val="23"/>
        </w:rPr>
        <w:t>. Motion carried.</w:t>
      </w:r>
    </w:p>
    <w:p w:rsidR="00B243A1" w:rsidRDefault="00B243A1">
      <w:pPr>
        <w:rPr>
          <w:sz w:val="23"/>
          <w:szCs w:val="23"/>
        </w:rPr>
      </w:pPr>
    </w:p>
    <w:p w:rsidR="00B243A1" w:rsidRDefault="00B243A1">
      <w:pPr>
        <w:rPr>
          <w:sz w:val="23"/>
          <w:szCs w:val="23"/>
        </w:rPr>
      </w:pPr>
      <w:r>
        <w:rPr>
          <w:sz w:val="23"/>
          <w:szCs w:val="23"/>
        </w:rPr>
        <w:t xml:space="preserve">On motion given by Commissioner </w:t>
      </w:r>
      <w:r w:rsidR="00F43C28">
        <w:rPr>
          <w:sz w:val="23"/>
          <w:szCs w:val="23"/>
        </w:rPr>
        <w:t>Ross</w:t>
      </w:r>
      <w:r w:rsidR="006C525E">
        <w:rPr>
          <w:sz w:val="23"/>
          <w:szCs w:val="23"/>
        </w:rPr>
        <w:t xml:space="preserve"> a</w:t>
      </w:r>
      <w:r w:rsidR="00F43C28">
        <w:rPr>
          <w:sz w:val="23"/>
          <w:szCs w:val="23"/>
        </w:rPr>
        <w:t>nd seconded by Commissioner Allen</w:t>
      </w:r>
      <w:r w:rsidR="006C525E">
        <w:rPr>
          <w:sz w:val="23"/>
          <w:szCs w:val="23"/>
        </w:rPr>
        <w:t>, the board voted to enter back into regular session. Motion carried.</w:t>
      </w:r>
    </w:p>
    <w:p w:rsidR="00F43C28" w:rsidRDefault="00F43C28">
      <w:pPr>
        <w:rPr>
          <w:sz w:val="23"/>
          <w:szCs w:val="23"/>
        </w:rPr>
      </w:pPr>
    </w:p>
    <w:p w:rsidR="00F43C28" w:rsidRDefault="00F43C28">
      <w:pPr>
        <w:rPr>
          <w:sz w:val="23"/>
          <w:szCs w:val="23"/>
        </w:rPr>
      </w:pPr>
      <w:r>
        <w:rPr>
          <w:sz w:val="23"/>
          <w:szCs w:val="23"/>
        </w:rPr>
        <w:t>On motion given by Commissioner Allen  and seconded by Commissioner Tucker, to authorize Director Murphy to work with Port Attorney Edwin Moberley to recover as much compensation as the legal situation discussed in Executive Session at the least possible cost  to the Port Commission.</w:t>
      </w:r>
    </w:p>
    <w:p w:rsidR="00F43C28" w:rsidRDefault="00F43C28">
      <w:pPr>
        <w:rPr>
          <w:sz w:val="23"/>
          <w:szCs w:val="23"/>
        </w:rPr>
      </w:pPr>
    </w:p>
    <w:p w:rsidR="001329A1" w:rsidRDefault="001329A1">
      <w:pPr>
        <w:rPr>
          <w:sz w:val="22"/>
          <w:szCs w:val="22"/>
        </w:rPr>
      </w:pPr>
    </w:p>
    <w:p w:rsidR="001329A1" w:rsidRDefault="001329A1">
      <w:pPr>
        <w:rPr>
          <w:sz w:val="22"/>
          <w:szCs w:val="22"/>
        </w:rPr>
      </w:pPr>
      <w:r>
        <w:rPr>
          <w:sz w:val="22"/>
          <w:szCs w:val="22"/>
        </w:rPr>
        <w:lastRenderedPageBreak/>
        <w:t xml:space="preserve">There being no further business brought before the board, </w:t>
      </w:r>
      <w:r w:rsidR="00F43C28">
        <w:rPr>
          <w:sz w:val="22"/>
          <w:szCs w:val="22"/>
        </w:rPr>
        <w:t>Commissioner Frazier</w:t>
      </w:r>
      <w:r>
        <w:rPr>
          <w:sz w:val="22"/>
          <w:szCs w:val="22"/>
        </w:rPr>
        <w:t xml:space="preserve"> declared the meeting adjourned.</w:t>
      </w:r>
    </w:p>
    <w:p w:rsidR="001329A1" w:rsidRDefault="001329A1">
      <w:pPr>
        <w:rPr>
          <w:sz w:val="22"/>
          <w:szCs w:val="22"/>
        </w:rPr>
      </w:pPr>
    </w:p>
    <w:p w:rsidR="00D03CCD" w:rsidRDefault="00F43C28">
      <w:r>
        <w:t>Kimmeka Epps</w:t>
      </w:r>
      <w:r w:rsidR="00D03CCD">
        <w:tab/>
      </w:r>
      <w:r w:rsidR="00D03CCD">
        <w:tab/>
      </w:r>
      <w:r w:rsidR="00D03CCD">
        <w:tab/>
      </w:r>
      <w:r w:rsidR="00CC2672">
        <w:tab/>
      </w:r>
      <w:r w:rsidR="00CC2672">
        <w:tab/>
        <w:t>Donald Frazier</w:t>
      </w:r>
      <w:r w:rsidR="00D03CCD">
        <w:tab/>
      </w:r>
      <w:r w:rsidR="00D03CCD">
        <w:tab/>
      </w:r>
      <w:r w:rsidR="00D03CCD">
        <w:tab/>
      </w:r>
      <w:r w:rsidR="00D03CCD">
        <w:tab/>
      </w:r>
      <w:r w:rsidR="00123D00">
        <w:t xml:space="preserve"> </w:t>
      </w:r>
    </w:p>
    <w:p w:rsidR="00D03CCD" w:rsidRDefault="00D03CCD">
      <w:r>
        <w:t>Secretary/Treasurer</w:t>
      </w:r>
      <w:r w:rsidR="00CC2672">
        <w:tab/>
      </w:r>
      <w:r w:rsidR="00CC2672">
        <w:tab/>
      </w:r>
      <w:r w:rsidR="00CC2672">
        <w:tab/>
      </w:r>
      <w:r w:rsidR="00CC2672">
        <w:tab/>
      </w:r>
      <w:r w:rsidR="00CC2672">
        <w:tab/>
        <w:t>Chairman</w:t>
      </w:r>
      <w:bookmarkStart w:id="0" w:name="_GoBack"/>
      <w:bookmarkEnd w:id="0"/>
      <w:r>
        <w:tab/>
      </w:r>
      <w:r>
        <w:tab/>
      </w:r>
      <w:r>
        <w:tab/>
      </w:r>
      <w:r>
        <w:tab/>
      </w:r>
      <w:r>
        <w:tab/>
      </w:r>
      <w:r>
        <w:tab/>
      </w:r>
      <w:r>
        <w:tab/>
      </w:r>
      <w:r w:rsidR="00123D00">
        <w:t xml:space="preserve"> </w:t>
      </w:r>
    </w:p>
    <w:sectPr w:rsidR="00D03CCD" w:rsidSect="00B15AB2">
      <w:pgSz w:w="12240" w:h="15840"/>
      <w:pgMar w:top="720" w:right="1350" w:bottom="360" w:left="144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5FA" w:rsidRDefault="000A05FA" w:rsidP="00CF7A17">
      <w:r>
        <w:separator/>
      </w:r>
    </w:p>
  </w:endnote>
  <w:endnote w:type="continuationSeparator" w:id="0">
    <w:p w:rsidR="000A05FA" w:rsidRDefault="000A05FA" w:rsidP="00CF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5FA" w:rsidRDefault="000A05FA" w:rsidP="00CF7A17">
      <w:r>
        <w:separator/>
      </w:r>
    </w:p>
  </w:footnote>
  <w:footnote w:type="continuationSeparator" w:id="0">
    <w:p w:rsidR="000A05FA" w:rsidRDefault="000A05FA" w:rsidP="00CF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206F"/>
    <w:multiLevelType w:val="hybridMultilevel"/>
    <w:tmpl w:val="E9527704"/>
    <w:lvl w:ilvl="0" w:tplc="932EB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2"/>
    <w:rsid w:val="00007C9F"/>
    <w:rsid w:val="00070DFD"/>
    <w:rsid w:val="000722C1"/>
    <w:rsid w:val="0007429C"/>
    <w:rsid w:val="00074309"/>
    <w:rsid w:val="000812FE"/>
    <w:rsid w:val="000A05FA"/>
    <w:rsid w:val="000C33D3"/>
    <w:rsid w:val="000C7F79"/>
    <w:rsid w:val="000D60E8"/>
    <w:rsid w:val="000D6D81"/>
    <w:rsid w:val="00102000"/>
    <w:rsid w:val="0010216E"/>
    <w:rsid w:val="001029B7"/>
    <w:rsid w:val="00106DC8"/>
    <w:rsid w:val="00123D00"/>
    <w:rsid w:val="001329A1"/>
    <w:rsid w:val="001375BA"/>
    <w:rsid w:val="00152439"/>
    <w:rsid w:val="00152B4D"/>
    <w:rsid w:val="0015451F"/>
    <w:rsid w:val="001563E8"/>
    <w:rsid w:val="00187D2E"/>
    <w:rsid w:val="00190657"/>
    <w:rsid w:val="00193A18"/>
    <w:rsid w:val="001F6629"/>
    <w:rsid w:val="00200144"/>
    <w:rsid w:val="00244A3B"/>
    <w:rsid w:val="002651D9"/>
    <w:rsid w:val="002746CF"/>
    <w:rsid w:val="002C4EAE"/>
    <w:rsid w:val="002C732A"/>
    <w:rsid w:val="002D23C0"/>
    <w:rsid w:val="002D2CE3"/>
    <w:rsid w:val="002F6D90"/>
    <w:rsid w:val="00321384"/>
    <w:rsid w:val="003221D3"/>
    <w:rsid w:val="00335CC4"/>
    <w:rsid w:val="003469CF"/>
    <w:rsid w:val="00347AD1"/>
    <w:rsid w:val="003577DC"/>
    <w:rsid w:val="0035790A"/>
    <w:rsid w:val="00362713"/>
    <w:rsid w:val="0039660C"/>
    <w:rsid w:val="003C1FBE"/>
    <w:rsid w:val="003C728D"/>
    <w:rsid w:val="003E417E"/>
    <w:rsid w:val="003E7AB0"/>
    <w:rsid w:val="00426A6B"/>
    <w:rsid w:val="00441BAE"/>
    <w:rsid w:val="00450BA3"/>
    <w:rsid w:val="0046726F"/>
    <w:rsid w:val="00493094"/>
    <w:rsid w:val="004A0421"/>
    <w:rsid w:val="004B08A4"/>
    <w:rsid w:val="004B5DF3"/>
    <w:rsid w:val="004C4A62"/>
    <w:rsid w:val="004C5C89"/>
    <w:rsid w:val="004E279B"/>
    <w:rsid w:val="00515393"/>
    <w:rsid w:val="00520E17"/>
    <w:rsid w:val="00550F22"/>
    <w:rsid w:val="005665B8"/>
    <w:rsid w:val="005705D3"/>
    <w:rsid w:val="00576CC1"/>
    <w:rsid w:val="005C3C58"/>
    <w:rsid w:val="005C74F9"/>
    <w:rsid w:val="005D185C"/>
    <w:rsid w:val="005E1BC6"/>
    <w:rsid w:val="00610374"/>
    <w:rsid w:val="00614C7F"/>
    <w:rsid w:val="006731AC"/>
    <w:rsid w:val="00677A22"/>
    <w:rsid w:val="00683889"/>
    <w:rsid w:val="006905E0"/>
    <w:rsid w:val="00697D13"/>
    <w:rsid w:val="006B4107"/>
    <w:rsid w:val="006C525E"/>
    <w:rsid w:val="006C6DCB"/>
    <w:rsid w:val="006E261C"/>
    <w:rsid w:val="00717542"/>
    <w:rsid w:val="007407BE"/>
    <w:rsid w:val="00744972"/>
    <w:rsid w:val="007D169C"/>
    <w:rsid w:val="007D51D4"/>
    <w:rsid w:val="007E67F3"/>
    <w:rsid w:val="00803726"/>
    <w:rsid w:val="0082762F"/>
    <w:rsid w:val="0082782D"/>
    <w:rsid w:val="00854FD5"/>
    <w:rsid w:val="008C6366"/>
    <w:rsid w:val="009530B8"/>
    <w:rsid w:val="009645BD"/>
    <w:rsid w:val="009C4D03"/>
    <w:rsid w:val="009D5DEB"/>
    <w:rsid w:val="009E4C29"/>
    <w:rsid w:val="009E5458"/>
    <w:rsid w:val="009F1FD9"/>
    <w:rsid w:val="00A2160E"/>
    <w:rsid w:val="00A42B6A"/>
    <w:rsid w:val="00A63E7A"/>
    <w:rsid w:val="00A67453"/>
    <w:rsid w:val="00A76457"/>
    <w:rsid w:val="00A87981"/>
    <w:rsid w:val="00A963C1"/>
    <w:rsid w:val="00AA5E53"/>
    <w:rsid w:val="00AC624C"/>
    <w:rsid w:val="00AD05F6"/>
    <w:rsid w:val="00AD5A22"/>
    <w:rsid w:val="00AE3004"/>
    <w:rsid w:val="00AE523C"/>
    <w:rsid w:val="00AF0418"/>
    <w:rsid w:val="00AF3F8E"/>
    <w:rsid w:val="00B12E9E"/>
    <w:rsid w:val="00B14681"/>
    <w:rsid w:val="00B15AB2"/>
    <w:rsid w:val="00B243A1"/>
    <w:rsid w:val="00B526F9"/>
    <w:rsid w:val="00B614E6"/>
    <w:rsid w:val="00B90A6F"/>
    <w:rsid w:val="00B97758"/>
    <w:rsid w:val="00BA5F5C"/>
    <w:rsid w:val="00BD2814"/>
    <w:rsid w:val="00BE25BB"/>
    <w:rsid w:val="00C264BE"/>
    <w:rsid w:val="00C55B6C"/>
    <w:rsid w:val="00C7399C"/>
    <w:rsid w:val="00C73AFD"/>
    <w:rsid w:val="00C75F47"/>
    <w:rsid w:val="00C8041D"/>
    <w:rsid w:val="00C965C9"/>
    <w:rsid w:val="00CB0A79"/>
    <w:rsid w:val="00CC2672"/>
    <w:rsid w:val="00CF2F19"/>
    <w:rsid w:val="00CF7A17"/>
    <w:rsid w:val="00D03CCD"/>
    <w:rsid w:val="00D053E1"/>
    <w:rsid w:val="00D070A6"/>
    <w:rsid w:val="00D42CB2"/>
    <w:rsid w:val="00D64900"/>
    <w:rsid w:val="00D80E1C"/>
    <w:rsid w:val="00DC5CB3"/>
    <w:rsid w:val="00DD4C99"/>
    <w:rsid w:val="00E160D1"/>
    <w:rsid w:val="00E42D28"/>
    <w:rsid w:val="00E4626D"/>
    <w:rsid w:val="00E85229"/>
    <w:rsid w:val="00EA4685"/>
    <w:rsid w:val="00EA4ACF"/>
    <w:rsid w:val="00EC7218"/>
    <w:rsid w:val="00EF0A44"/>
    <w:rsid w:val="00EF4751"/>
    <w:rsid w:val="00F12209"/>
    <w:rsid w:val="00F21286"/>
    <w:rsid w:val="00F26E2B"/>
    <w:rsid w:val="00F43C28"/>
    <w:rsid w:val="00F5002A"/>
    <w:rsid w:val="00F50262"/>
    <w:rsid w:val="00F507FB"/>
    <w:rsid w:val="00F775A8"/>
    <w:rsid w:val="00F77E4B"/>
    <w:rsid w:val="00F84D20"/>
    <w:rsid w:val="00F93760"/>
    <w:rsid w:val="00F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487E44-C033-4AD8-A84F-26CC94C3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D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705D3"/>
  </w:style>
  <w:style w:type="paragraph" w:styleId="BalloonText">
    <w:name w:val="Balloon Text"/>
    <w:basedOn w:val="Normal"/>
    <w:link w:val="BalloonTextChar"/>
    <w:uiPriority w:val="99"/>
    <w:semiHidden/>
    <w:unhideWhenUsed/>
    <w:rsid w:val="00827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2F"/>
    <w:rPr>
      <w:rFonts w:ascii="Segoe UI" w:hAnsi="Segoe UI" w:cs="Segoe UI"/>
      <w:sz w:val="18"/>
      <w:szCs w:val="18"/>
    </w:rPr>
  </w:style>
  <w:style w:type="paragraph" w:styleId="ListParagraph">
    <w:name w:val="List Paragraph"/>
    <w:basedOn w:val="Normal"/>
    <w:uiPriority w:val="34"/>
    <w:qFormat/>
    <w:rsid w:val="00EC7218"/>
    <w:pPr>
      <w:ind w:left="720"/>
      <w:contextualSpacing/>
    </w:pPr>
  </w:style>
  <w:style w:type="paragraph" w:styleId="Header">
    <w:name w:val="header"/>
    <w:basedOn w:val="Normal"/>
    <w:link w:val="HeaderChar"/>
    <w:uiPriority w:val="99"/>
    <w:unhideWhenUsed/>
    <w:rsid w:val="00CF7A17"/>
    <w:pPr>
      <w:tabs>
        <w:tab w:val="center" w:pos="4680"/>
        <w:tab w:val="right" w:pos="9360"/>
      </w:tabs>
    </w:pPr>
  </w:style>
  <w:style w:type="character" w:customStyle="1" w:styleId="HeaderChar">
    <w:name w:val="Header Char"/>
    <w:basedOn w:val="DefaultParagraphFont"/>
    <w:link w:val="Header"/>
    <w:uiPriority w:val="99"/>
    <w:rsid w:val="00CF7A17"/>
    <w:rPr>
      <w:rFonts w:ascii="Times New Roman" w:hAnsi="Times New Roman"/>
      <w:sz w:val="24"/>
      <w:szCs w:val="24"/>
    </w:rPr>
  </w:style>
  <w:style w:type="paragraph" w:styleId="Footer">
    <w:name w:val="footer"/>
    <w:basedOn w:val="Normal"/>
    <w:link w:val="FooterChar"/>
    <w:uiPriority w:val="99"/>
    <w:unhideWhenUsed/>
    <w:rsid w:val="00CF7A17"/>
    <w:pPr>
      <w:tabs>
        <w:tab w:val="center" w:pos="4680"/>
        <w:tab w:val="right" w:pos="9360"/>
      </w:tabs>
    </w:pPr>
  </w:style>
  <w:style w:type="character" w:customStyle="1" w:styleId="FooterChar">
    <w:name w:val="Footer Char"/>
    <w:basedOn w:val="DefaultParagraphFont"/>
    <w:link w:val="Footer"/>
    <w:uiPriority w:val="99"/>
    <w:rsid w:val="00CF7A1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71B4-E4AA-4195-A54F-77C73DBD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Owner</cp:lastModifiedBy>
  <cp:revision>2</cp:revision>
  <cp:lastPrinted>2014-08-18T22:44:00Z</cp:lastPrinted>
  <dcterms:created xsi:type="dcterms:W3CDTF">2014-09-29T22:12:00Z</dcterms:created>
  <dcterms:modified xsi:type="dcterms:W3CDTF">2014-10-01T18:09:00Z</dcterms:modified>
</cp:coreProperties>
</file>